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7563F" w14:textId="77777777" w:rsidR="000B1FFD" w:rsidRDefault="000B1FFD" w:rsidP="000B1FFD">
      <w:pPr>
        <w:spacing w:after="0" w:line="240" w:lineRule="auto"/>
        <w:jc w:val="center"/>
        <w:rPr>
          <w:b/>
          <w:bCs/>
          <w:sz w:val="20"/>
        </w:rPr>
      </w:pPr>
      <w:r>
        <w:rPr>
          <w:noProof/>
          <w:lang w:val="en-IN" w:eastAsia="en-IN"/>
        </w:rPr>
        <w:drawing>
          <wp:anchor distT="0" distB="0" distL="114300" distR="114300" simplePos="0" relativeHeight="251659264" behindDoc="1" locked="0" layoutInCell="1" allowOverlap="1" wp14:anchorId="5F282B7B" wp14:editId="2318FA08">
            <wp:simplePos x="0" y="0"/>
            <wp:positionH relativeFrom="column">
              <wp:posOffset>-456565</wp:posOffset>
            </wp:positionH>
            <wp:positionV relativeFrom="paragraph">
              <wp:posOffset>190500</wp:posOffset>
            </wp:positionV>
            <wp:extent cx="1312545" cy="1153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2545" cy="1153160"/>
                    </a:xfrm>
                    <a:prstGeom prst="rect">
                      <a:avLst/>
                    </a:prstGeom>
                    <a:noFill/>
                  </pic:spPr>
                </pic:pic>
              </a:graphicData>
            </a:graphic>
            <wp14:sizeRelH relativeFrom="page">
              <wp14:pctWidth>0</wp14:pctWidth>
            </wp14:sizeRelH>
            <wp14:sizeRelV relativeFrom="page">
              <wp14:pctHeight>0</wp14:pctHeight>
            </wp14:sizeRelV>
          </wp:anchor>
        </w:drawing>
      </w:r>
      <w:r>
        <w:rPr>
          <w:b/>
          <w:bCs/>
          <w:sz w:val="20"/>
        </w:rPr>
        <w:t>Godavari Foundation’s</w:t>
      </w:r>
    </w:p>
    <w:p w14:paraId="77C47A1D" w14:textId="77777777" w:rsidR="000B1FFD" w:rsidRDefault="000B1FFD" w:rsidP="000B1FFD">
      <w:pPr>
        <w:spacing w:after="0" w:line="240" w:lineRule="auto"/>
        <w:rPr>
          <w:b/>
          <w:bCs/>
          <w:sz w:val="36"/>
          <w:szCs w:val="36"/>
        </w:rPr>
      </w:pPr>
      <w:r>
        <w:rPr>
          <w:b/>
          <w:bCs/>
          <w:sz w:val="36"/>
          <w:szCs w:val="36"/>
        </w:rPr>
        <w:t xml:space="preserve">              DR. ULHAS PATIL MEDICAL COLLEGE &amp; HOSPITAL,</w:t>
      </w:r>
    </w:p>
    <w:p w14:paraId="478D9276" w14:textId="77777777" w:rsidR="000B1FFD" w:rsidRDefault="000B1FFD" w:rsidP="000B1FFD">
      <w:pPr>
        <w:spacing w:after="0" w:line="240" w:lineRule="auto"/>
        <w:jc w:val="center"/>
        <w:rPr>
          <w:b/>
          <w:bCs/>
          <w:sz w:val="20"/>
        </w:rPr>
      </w:pPr>
      <w:r>
        <w:rPr>
          <w:b/>
          <w:bCs/>
          <w:sz w:val="20"/>
        </w:rPr>
        <w:t xml:space="preserve">             Recognized by Medical Council of India, Approved by Central Govt. of India, New Delhi, </w:t>
      </w:r>
    </w:p>
    <w:p w14:paraId="1D389050" w14:textId="77777777" w:rsidR="000B1FFD" w:rsidRDefault="000B1FFD" w:rsidP="000B1FFD">
      <w:pPr>
        <w:spacing w:after="0" w:line="240" w:lineRule="auto"/>
        <w:jc w:val="center"/>
        <w:rPr>
          <w:b/>
          <w:bCs/>
          <w:sz w:val="20"/>
        </w:rPr>
      </w:pPr>
      <w:r>
        <w:rPr>
          <w:b/>
          <w:bCs/>
          <w:sz w:val="20"/>
        </w:rPr>
        <w:t>Letter no. MCI-34(41)/2012-med./158127, dated 05/02/2013</w:t>
      </w:r>
    </w:p>
    <w:p w14:paraId="1E04FF91" w14:textId="77777777" w:rsidR="000B1FFD" w:rsidRDefault="000B1FFD" w:rsidP="000B1FFD">
      <w:pPr>
        <w:spacing w:after="0" w:line="240" w:lineRule="auto"/>
        <w:jc w:val="center"/>
        <w:rPr>
          <w:b/>
          <w:bCs/>
          <w:sz w:val="20"/>
        </w:rPr>
      </w:pPr>
      <w:r>
        <w:rPr>
          <w:b/>
          <w:bCs/>
          <w:sz w:val="20"/>
        </w:rPr>
        <w:t xml:space="preserve">        Affiliated to Maharashtra University of Health Sciences, </w:t>
      </w:r>
      <w:proofErr w:type="gramStart"/>
      <w:r>
        <w:rPr>
          <w:b/>
          <w:bCs/>
          <w:sz w:val="20"/>
        </w:rPr>
        <w:t>Nashik  [</w:t>
      </w:r>
      <w:proofErr w:type="gramEnd"/>
      <w:r>
        <w:rPr>
          <w:b/>
          <w:bCs/>
          <w:sz w:val="20"/>
        </w:rPr>
        <w:t xml:space="preserve">College Code-1306] </w:t>
      </w:r>
    </w:p>
    <w:p w14:paraId="40CD217C" w14:textId="77777777" w:rsidR="000B1FFD" w:rsidRDefault="000B1FFD" w:rsidP="000B1FFD">
      <w:pPr>
        <w:spacing w:after="0" w:line="240" w:lineRule="auto"/>
        <w:jc w:val="center"/>
        <w:rPr>
          <w:b/>
          <w:bCs/>
          <w:sz w:val="20"/>
        </w:rPr>
      </w:pPr>
      <w:r>
        <w:rPr>
          <w:b/>
          <w:bCs/>
          <w:sz w:val="20"/>
        </w:rPr>
        <w:t xml:space="preserve">           </w:t>
      </w:r>
      <w:proofErr w:type="spellStart"/>
      <w:r>
        <w:rPr>
          <w:b/>
          <w:bCs/>
          <w:sz w:val="20"/>
        </w:rPr>
        <w:t>Jalgaon-Bhusawal</w:t>
      </w:r>
      <w:proofErr w:type="spellEnd"/>
      <w:r>
        <w:rPr>
          <w:b/>
          <w:bCs/>
          <w:sz w:val="20"/>
        </w:rPr>
        <w:t xml:space="preserve"> Road, NH-6, </w:t>
      </w:r>
      <w:proofErr w:type="spellStart"/>
      <w:r>
        <w:rPr>
          <w:b/>
          <w:bCs/>
          <w:sz w:val="20"/>
        </w:rPr>
        <w:t>Jalgaon</w:t>
      </w:r>
      <w:proofErr w:type="spellEnd"/>
      <w:r>
        <w:rPr>
          <w:b/>
          <w:bCs/>
          <w:sz w:val="20"/>
        </w:rPr>
        <w:t xml:space="preserve"> </w:t>
      </w:r>
      <w:proofErr w:type="spellStart"/>
      <w:r>
        <w:rPr>
          <w:b/>
          <w:bCs/>
          <w:sz w:val="20"/>
        </w:rPr>
        <w:t>Kh</w:t>
      </w:r>
      <w:proofErr w:type="spellEnd"/>
      <w:r>
        <w:rPr>
          <w:b/>
          <w:bCs/>
          <w:sz w:val="20"/>
        </w:rPr>
        <w:t>, Tal. &amp; Dist. Jalgaon 425309</w:t>
      </w:r>
    </w:p>
    <w:p w14:paraId="188A7AA6" w14:textId="77777777" w:rsidR="000B1FFD" w:rsidRDefault="000B1FFD" w:rsidP="000B1FFD">
      <w:pPr>
        <w:tabs>
          <w:tab w:val="center" w:pos="4563"/>
          <w:tab w:val="left" w:pos="7834"/>
        </w:tabs>
        <w:spacing w:after="0" w:line="240" w:lineRule="auto"/>
        <w:rPr>
          <w:b/>
          <w:bCs/>
          <w:sz w:val="20"/>
        </w:rPr>
      </w:pPr>
      <w:r>
        <w:rPr>
          <w:b/>
          <w:bCs/>
          <w:sz w:val="20"/>
        </w:rPr>
        <w:tab/>
        <w:t xml:space="preserve">               Tel. No. (0257)2366657, 2366678 Fax No. 0257-2366648</w:t>
      </w:r>
      <w:r>
        <w:rPr>
          <w:b/>
          <w:bCs/>
          <w:sz w:val="20"/>
        </w:rPr>
        <w:tab/>
      </w:r>
    </w:p>
    <w:p w14:paraId="138FFBAA" w14:textId="77777777" w:rsidR="000B1FFD" w:rsidRDefault="000B1FFD" w:rsidP="000B1FFD">
      <w:pPr>
        <w:spacing w:after="0" w:line="240" w:lineRule="auto"/>
        <w:jc w:val="center"/>
        <w:rPr>
          <w:b/>
          <w:bCs/>
          <w:sz w:val="20"/>
        </w:rPr>
      </w:pPr>
      <w:r>
        <w:rPr>
          <w:b/>
          <w:bCs/>
          <w:sz w:val="20"/>
        </w:rPr>
        <w:t xml:space="preserve">              Email ID : </w:t>
      </w:r>
      <w:hyperlink r:id="rId7" w:history="1">
        <w:r>
          <w:rPr>
            <w:rStyle w:val="Hyperlink"/>
            <w:b/>
            <w:bCs/>
            <w:sz w:val="20"/>
          </w:rPr>
          <w:t>dupmcj@yahoo.in</w:t>
        </w:r>
      </w:hyperlink>
      <w:r>
        <w:rPr>
          <w:b/>
          <w:bCs/>
          <w:sz w:val="20"/>
        </w:rPr>
        <w:t xml:space="preserve">     Web Site : </w:t>
      </w:r>
      <w:hyperlink r:id="rId8" w:history="1">
        <w:r>
          <w:rPr>
            <w:rStyle w:val="Hyperlink"/>
            <w:b/>
            <w:bCs/>
            <w:sz w:val="20"/>
          </w:rPr>
          <w:t>www.dupmc.ac.in</w:t>
        </w:r>
      </w:hyperlink>
      <w:r>
        <w:rPr>
          <w:b/>
          <w:bCs/>
          <w:sz w:val="20"/>
        </w:rPr>
        <w:t xml:space="preserve"> </w:t>
      </w:r>
    </w:p>
    <w:p w14:paraId="15B65591" w14:textId="77777777" w:rsidR="000B1FFD" w:rsidRDefault="000B1FFD" w:rsidP="000B1FFD">
      <w:pPr>
        <w:spacing w:line="240" w:lineRule="auto"/>
      </w:pPr>
      <w:r>
        <w:rPr>
          <w:noProof/>
          <w:lang w:val="en-IN" w:eastAsia="en-IN"/>
        </w:rPr>
        <mc:AlternateContent>
          <mc:Choice Requires="wps">
            <w:drawing>
              <wp:anchor distT="0" distB="0" distL="114300" distR="114300" simplePos="0" relativeHeight="251660288" behindDoc="0" locked="0" layoutInCell="1" allowOverlap="1" wp14:anchorId="103CD169" wp14:editId="083A6E15">
                <wp:simplePos x="0" y="0"/>
                <wp:positionH relativeFrom="column">
                  <wp:posOffset>-464185</wp:posOffset>
                </wp:positionH>
                <wp:positionV relativeFrom="paragraph">
                  <wp:posOffset>102870</wp:posOffset>
                </wp:positionV>
                <wp:extent cx="6877685" cy="13335"/>
                <wp:effectExtent l="0" t="0" r="18415" b="24765"/>
                <wp:wrapNone/>
                <wp:docPr id="2" name="Straight Connector 2"/>
                <wp:cNvGraphicFramePr/>
                <a:graphic xmlns:a="http://schemas.openxmlformats.org/drawingml/2006/main">
                  <a:graphicData uri="http://schemas.microsoft.com/office/word/2010/wordprocessingShape">
                    <wps:wsp>
                      <wps:cNvCnPr/>
                      <wps:spPr>
                        <a:xfrm flipV="1">
                          <a:off x="0" y="0"/>
                          <a:ext cx="6877685" cy="133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66C0A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8.1pt" to="5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" strokecolor="black [3213]" strokeweight="1.5pt"/>
            </w:pict>
          </mc:Fallback>
        </mc:AlternateContent>
      </w:r>
    </w:p>
    <w:p w14:paraId="0EFD66FB" w14:textId="77777777" w:rsidR="000B1FFD" w:rsidRDefault="003906DB" w:rsidP="003906DB">
      <w:pPr>
        <w:spacing w:line="240" w:lineRule="auto"/>
        <w:ind w:left="-720"/>
        <w:rPr>
          <w:rFonts w:ascii="Times New Roman" w:hAnsi="Times New Roman" w:cs="Times New Roman"/>
          <w:b/>
          <w:sz w:val="24"/>
        </w:rPr>
      </w:pPr>
      <w:r>
        <w:rPr>
          <w:rFonts w:ascii="Times New Roman" w:hAnsi="Times New Roman"/>
          <w:b/>
        </w:rPr>
        <w:t xml:space="preserve"> </w:t>
      </w:r>
      <w:r w:rsidR="000B1FFD">
        <w:rPr>
          <w:rFonts w:ascii="Times New Roman" w:hAnsi="Times New Roman"/>
          <w:b/>
        </w:rPr>
        <w:tab/>
      </w:r>
      <w:r w:rsidR="000B1FFD">
        <w:rPr>
          <w:rFonts w:ascii="Times New Roman" w:hAnsi="Times New Roman"/>
          <w:b/>
        </w:rPr>
        <w:tab/>
      </w:r>
      <w:r w:rsidR="000B1FFD">
        <w:rPr>
          <w:rFonts w:ascii="Times New Roman" w:hAnsi="Times New Roman"/>
          <w:b/>
        </w:rPr>
        <w:tab/>
      </w:r>
      <w:r>
        <w:rPr>
          <w:rFonts w:ascii="Times New Roman" w:hAnsi="Times New Roman"/>
          <w:b/>
        </w:rPr>
        <w:t xml:space="preserve"> </w:t>
      </w:r>
    </w:p>
    <w:p w14:paraId="52AFF930" w14:textId="6525596F" w:rsidR="00DE0B6F" w:rsidRPr="00DE0B6F" w:rsidRDefault="00DE0B6F" w:rsidP="000F3ED8">
      <w:pPr>
        <w:spacing w:before="120" w:after="120" w:line="360" w:lineRule="auto"/>
        <w:jc w:val="both"/>
        <w:rPr>
          <w:rFonts w:ascii="Times New Roman" w:hAnsi="Times New Roman" w:cs="Times New Roman"/>
          <w:b/>
          <w:sz w:val="24"/>
          <w:szCs w:val="24"/>
        </w:rPr>
      </w:pPr>
      <w:r w:rsidRPr="00DE0B6F">
        <w:rPr>
          <w:rFonts w:ascii="Times New Roman" w:hAnsi="Times New Roman" w:cs="Times New Roman"/>
          <w:b/>
          <w:sz w:val="24"/>
          <w:szCs w:val="24"/>
        </w:rPr>
        <w:t xml:space="preserve">5.3.2 </w:t>
      </w:r>
      <w:r w:rsidRPr="00DE0B6F">
        <w:rPr>
          <w:rFonts w:ascii="Times New Roman" w:hAnsi="Times New Roman" w:cs="Times New Roman"/>
          <w:b/>
          <w:sz w:val="24"/>
          <w:szCs w:val="24"/>
        </w:rPr>
        <w:t>Presence of a Student Council, its activities related to student welfare and student representation in academic &amp; administrative bodies/ committees of the Institution</w:t>
      </w:r>
    </w:p>
    <w:p w14:paraId="30E6DFD8" w14:textId="0CEBF202" w:rsidR="000B1FFD" w:rsidRDefault="000B1FFD" w:rsidP="000F3ED8">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Student council at Dr. Ulhas Patil Medical College &amp; Hospital </w:t>
      </w:r>
      <w:proofErr w:type="spellStart"/>
      <w:r>
        <w:rPr>
          <w:rFonts w:ascii="Times New Roman" w:hAnsi="Times New Roman" w:cs="Times New Roman"/>
          <w:sz w:val="24"/>
        </w:rPr>
        <w:t>Jalgaon</w:t>
      </w:r>
      <w:proofErr w:type="spellEnd"/>
      <w:r>
        <w:rPr>
          <w:rFonts w:ascii="Times New Roman" w:hAnsi="Times New Roman" w:cs="Times New Roman"/>
          <w:sz w:val="24"/>
        </w:rPr>
        <w:t xml:space="preserve"> </w:t>
      </w:r>
      <w:proofErr w:type="spellStart"/>
      <w:r>
        <w:rPr>
          <w:rFonts w:ascii="Times New Roman" w:hAnsi="Times New Roman" w:cs="Times New Roman"/>
          <w:sz w:val="24"/>
        </w:rPr>
        <w:t>Kh</w:t>
      </w:r>
      <w:proofErr w:type="spellEnd"/>
      <w:r>
        <w:rPr>
          <w:rFonts w:ascii="Times New Roman" w:hAnsi="Times New Roman" w:cs="Times New Roman"/>
          <w:sz w:val="24"/>
        </w:rPr>
        <w:t xml:space="preserve">. provides various kinds of Academic and Administrative inputs during various events. The students council is formed each year and nominated students are </w:t>
      </w:r>
      <w:proofErr w:type="spellStart"/>
      <w:r>
        <w:rPr>
          <w:rFonts w:ascii="Times New Roman" w:hAnsi="Times New Roman" w:cs="Times New Roman"/>
          <w:sz w:val="24"/>
        </w:rPr>
        <w:t>choosen</w:t>
      </w:r>
      <w:proofErr w:type="spellEnd"/>
      <w:r>
        <w:rPr>
          <w:rFonts w:ascii="Times New Roman" w:hAnsi="Times New Roman" w:cs="Times New Roman"/>
          <w:sz w:val="24"/>
        </w:rPr>
        <w:t xml:space="preserve"> as per guidelines prescribed by MUHS, Nashik.</w:t>
      </w:r>
    </w:p>
    <w:p w14:paraId="242625E1" w14:textId="64E4D8A7" w:rsidR="000B1FFD" w:rsidRDefault="000B1FFD" w:rsidP="000F3ED8">
      <w:pPr>
        <w:spacing w:before="120" w:after="120" w:line="360" w:lineRule="auto"/>
        <w:jc w:val="both"/>
        <w:rPr>
          <w:rFonts w:ascii="Times New Roman" w:hAnsi="Times New Roman" w:cs="Times New Roman"/>
          <w:sz w:val="24"/>
        </w:rPr>
      </w:pPr>
      <w:r>
        <w:rPr>
          <w:rFonts w:ascii="Times New Roman" w:hAnsi="Times New Roman" w:cs="Times New Roman"/>
          <w:sz w:val="24"/>
        </w:rPr>
        <w:t>The student council is headed by the college Dean. Other members constituting the council are One Teacher, Sports Director, Officer in charge of cultural activities, One student from each class from 2</w:t>
      </w:r>
      <w:r>
        <w:rPr>
          <w:rFonts w:ascii="Times New Roman" w:hAnsi="Times New Roman" w:cs="Times New Roman"/>
          <w:sz w:val="24"/>
          <w:vertAlign w:val="superscript"/>
        </w:rPr>
        <w:t>nd</w:t>
      </w:r>
      <w:r>
        <w:rPr>
          <w:rFonts w:ascii="Times New Roman" w:hAnsi="Times New Roman" w:cs="Times New Roman"/>
          <w:sz w:val="24"/>
        </w:rPr>
        <w:t xml:space="preserve"> year to final year, one Intern, One student having outstanding performance in each category like Sports, Cultural and Research, two female students having outstanding performance in sports, cultural or research work, and a student secretary. </w:t>
      </w:r>
    </w:p>
    <w:p w14:paraId="6687FC5B" w14:textId="77777777" w:rsidR="000B1FFD" w:rsidRDefault="000B1FFD" w:rsidP="000F3ED8">
      <w:pPr>
        <w:spacing w:before="120" w:after="120" w:line="360" w:lineRule="auto"/>
        <w:jc w:val="both"/>
        <w:rPr>
          <w:rFonts w:ascii="Times New Roman" w:hAnsi="Times New Roman" w:cs="Times New Roman"/>
          <w:b/>
          <w:sz w:val="24"/>
        </w:rPr>
      </w:pPr>
      <w:r>
        <w:rPr>
          <w:rFonts w:ascii="Times New Roman" w:hAnsi="Times New Roman" w:cs="Times New Roman"/>
          <w:b/>
          <w:sz w:val="24"/>
        </w:rPr>
        <w:t>OBJECTIVES ARE:</w:t>
      </w:r>
    </w:p>
    <w:p w14:paraId="09E9242D" w14:textId="77777777" w:rsidR="000B1FFD" w:rsidRDefault="000B1FFD"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To be a representative body acting as a bridge between Administration and students</w:t>
      </w:r>
    </w:p>
    <w:p w14:paraId="501D8227" w14:textId="77777777" w:rsidR="000B1FFD" w:rsidRDefault="000B1FFD"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To make administration aware about problems faced by students, and make students aware regarding any concerns the Administration has</w:t>
      </w:r>
    </w:p>
    <w:p w14:paraId="1716E7AA" w14:textId="77777777" w:rsidR="000B1FFD" w:rsidRDefault="000B1FFD" w:rsidP="000F3ED8">
      <w:pPr>
        <w:pStyle w:val="ListParagraph"/>
        <w:numPr>
          <w:ilvl w:val="0"/>
          <w:numId w:val="1"/>
        </w:numPr>
        <w:spacing w:before="120" w:after="120" w:line="360" w:lineRule="auto"/>
        <w:contextualSpacing w:val="0"/>
        <w:jc w:val="both"/>
        <w:rPr>
          <w:rFonts w:ascii="Times New Roman" w:hAnsi="Times New Roman" w:cs="Times New Roman"/>
          <w:b/>
          <w:sz w:val="24"/>
        </w:rPr>
      </w:pPr>
      <w:r>
        <w:rPr>
          <w:rFonts w:ascii="Times New Roman" w:hAnsi="Times New Roman" w:cs="Times New Roman"/>
          <w:sz w:val="24"/>
        </w:rPr>
        <w:t>To be the voice of students in Academic, and extracurricular matters</w:t>
      </w:r>
    </w:p>
    <w:p w14:paraId="64C221E6" w14:textId="77777777" w:rsidR="000B1FFD" w:rsidRDefault="000B1FFD" w:rsidP="000F3ED8">
      <w:pPr>
        <w:pStyle w:val="ListParagraph"/>
        <w:numPr>
          <w:ilvl w:val="0"/>
          <w:numId w:val="1"/>
        </w:numPr>
        <w:spacing w:before="120" w:after="120" w:line="360" w:lineRule="auto"/>
        <w:contextualSpacing w:val="0"/>
        <w:jc w:val="both"/>
        <w:rPr>
          <w:rFonts w:ascii="Times New Roman" w:hAnsi="Times New Roman" w:cs="Times New Roman"/>
          <w:b/>
          <w:sz w:val="24"/>
        </w:rPr>
      </w:pPr>
      <w:r>
        <w:rPr>
          <w:rFonts w:ascii="Times New Roman" w:hAnsi="Times New Roman" w:cs="Times New Roman"/>
          <w:sz w:val="24"/>
        </w:rPr>
        <w:t>To inculcate leadership and team spirit in students</w:t>
      </w:r>
    </w:p>
    <w:p w14:paraId="069B56CA" w14:textId="77777777" w:rsidR="000B1FFD" w:rsidRPr="0022612F" w:rsidRDefault="000B1FFD" w:rsidP="000F3ED8">
      <w:pPr>
        <w:pStyle w:val="ListParagraph"/>
        <w:numPr>
          <w:ilvl w:val="0"/>
          <w:numId w:val="1"/>
        </w:numPr>
        <w:spacing w:before="120" w:after="120" w:line="360" w:lineRule="auto"/>
        <w:contextualSpacing w:val="0"/>
        <w:jc w:val="both"/>
        <w:rPr>
          <w:rFonts w:ascii="Times New Roman" w:hAnsi="Times New Roman" w:cs="Times New Roman"/>
          <w:b/>
          <w:sz w:val="24"/>
        </w:rPr>
      </w:pPr>
      <w:r>
        <w:rPr>
          <w:rFonts w:ascii="Times New Roman" w:hAnsi="Times New Roman" w:cs="Times New Roman"/>
          <w:sz w:val="24"/>
        </w:rPr>
        <w:t>Organize capability enhancement programs</w:t>
      </w:r>
    </w:p>
    <w:p w14:paraId="105D3BE2" w14:textId="77777777" w:rsidR="0022612F" w:rsidRPr="0022612F" w:rsidRDefault="0022612F" w:rsidP="000F3ED8">
      <w:pPr>
        <w:pStyle w:val="ListParagraph"/>
        <w:numPr>
          <w:ilvl w:val="0"/>
          <w:numId w:val="1"/>
        </w:numPr>
        <w:spacing w:before="120" w:after="120" w:line="360" w:lineRule="auto"/>
        <w:contextualSpacing w:val="0"/>
        <w:jc w:val="both"/>
        <w:rPr>
          <w:rFonts w:ascii="Times New Roman" w:hAnsi="Times New Roman" w:cs="Times New Roman"/>
          <w:b/>
          <w:sz w:val="24"/>
        </w:rPr>
      </w:pPr>
      <w:r>
        <w:rPr>
          <w:rFonts w:ascii="Times New Roman" w:hAnsi="Times New Roman" w:cs="Times New Roman"/>
          <w:sz w:val="24"/>
        </w:rPr>
        <w:t>Control and preside over various student committees</w:t>
      </w:r>
    </w:p>
    <w:p w14:paraId="63CEFEED" w14:textId="77777777" w:rsidR="0022612F" w:rsidRDefault="0022612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sidRPr="0022612F">
        <w:rPr>
          <w:rFonts w:ascii="Times New Roman" w:hAnsi="Times New Roman" w:cs="Times New Roman"/>
          <w:sz w:val="24"/>
        </w:rPr>
        <w:t>to counsel,</w:t>
      </w:r>
      <w:r>
        <w:rPr>
          <w:rFonts w:ascii="Times New Roman" w:hAnsi="Times New Roman" w:cs="Times New Roman"/>
          <w:sz w:val="24"/>
        </w:rPr>
        <w:t xml:space="preserve"> </w:t>
      </w:r>
      <w:r w:rsidRPr="0022612F">
        <w:rPr>
          <w:rFonts w:ascii="Times New Roman" w:hAnsi="Times New Roman" w:cs="Times New Roman"/>
          <w:sz w:val="24"/>
        </w:rPr>
        <w:t>provide support,</w:t>
      </w:r>
      <w:r>
        <w:rPr>
          <w:rFonts w:ascii="Times New Roman" w:hAnsi="Times New Roman" w:cs="Times New Roman"/>
          <w:sz w:val="24"/>
        </w:rPr>
        <w:t xml:space="preserve"> and </w:t>
      </w:r>
      <w:r w:rsidRPr="0022612F">
        <w:rPr>
          <w:rFonts w:ascii="Times New Roman" w:hAnsi="Times New Roman" w:cs="Times New Roman"/>
          <w:sz w:val="24"/>
        </w:rPr>
        <w:t>advice to problems faced by students and overcome their problems</w:t>
      </w:r>
    </w:p>
    <w:p w14:paraId="3A587CFF" w14:textId="72EF2EE3" w:rsidR="00DE0B6F" w:rsidRDefault="00DE0B6F" w:rsidP="000F3ED8">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Following is the summary of various activities conducted by the student council during the past five years </w:t>
      </w:r>
    </w:p>
    <w:p w14:paraId="5CE6A65C" w14:textId="436C8545"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lastRenderedPageBreak/>
        <w:t>Organizing orientation program</w:t>
      </w:r>
    </w:p>
    <w:p w14:paraId="35417DB6" w14:textId="40875F65"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Organizing various sports competitions</w:t>
      </w:r>
    </w:p>
    <w:p w14:paraId="24636BE7" w14:textId="4E69B05B"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Organizing various cultural competitions</w:t>
      </w:r>
      <w:bookmarkStart w:id="0" w:name="_GoBack"/>
      <w:bookmarkEnd w:id="0"/>
    </w:p>
    <w:p w14:paraId="479F754A" w14:textId="55282ABE"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 xml:space="preserve">Celebrating various Indian festival </w:t>
      </w:r>
    </w:p>
    <w:p w14:paraId="00FC9EFB" w14:textId="066BD652"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Assisting the faculties during the mentorship activities</w:t>
      </w:r>
    </w:p>
    <w:p w14:paraId="7209BC89" w14:textId="72ACB2CC"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 xml:space="preserve">Celebrating the various special days and events and commemorative days </w:t>
      </w:r>
    </w:p>
    <w:p w14:paraId="665439C3" w14:textId="65D7ACB7"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 xml:space="preserve">Participating and </w:t>
      </w:r>
      <w:proofErr w:type="gramStart"/>
      <w:r>
        <w:rPr>
          <w:rFonts w:ascii="Times New Roman" w:hAnsi="Times New Roman" w:cs="Times New Roman"/>
          <w:sz w:val="24"/>
        </w:rPr>
        <w:t>Assisting</w:t>
      </w:r>
      <w:proofErr w:type="gramEnd"/>
      <w:r>
        <w:rPr>
          <w:rFonts w:ascii="Times New Roman" w:hAnsi="Times New Roman" w:cs="Times New Roman"/>
          <w:sz w:val="24"/>
        </w:rPr>
        <w:t xml:space="preserve"> the faculties for the activities of the important committees like anti-ragging, women’s grievance etc.  </w:t>
      </w:r>
    </w:p>
    <w:p w14:paraId="1E09D3DB" w14:textId="73A91FF4" w:rsid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 xml:space="preserve">Organizing various capacity enhancement </w:t>
      </w:r>
      <w:proofErr w:type="spellStart"/>
      <w:r>
        <w:rPr>
          <w:rFonts w:ascii="Times New Roman" w:hAnsi="Times New Roman" w:cs="Times New Roman"/>
          <w:sz w:val="24"/>
        </w:rPr>
        <w:t>programmes</w:t>
      </w:r>
      <w:proofErr w:type="spellEnd"/>
    </w:p>
    <w:p w14:paraId="3A3BBA85" w14:textId="75D11A21" w:rsidR="00DE0B6F" w:rsidRPr="00DE0B6F" w:rsidRDefault="00DE0B6F" w:rsidP="000F3ED8">
      <w:pPr>
        <w:pStyle w:val="ListParagraph"/>
        <w:numPr>
          <w:ilvl w:val="0"/>
          <w:numId w:val="1"/>
        </w:numPr>
        <w:spacing w:before="120" w:after="120" w:line="360" w:lineRule="auto"/>
        <w:contextualSpacing w:val="0"/>
        <w:jc w:val="both"/>
        <w:rPr>
          <w:rFonts w:ascii="Times New Roman" w:hAnsi="Times New Roman" w:cs="Times New Roman"/>
          <w:sz w:val="24"/>
        </w:rPr>
      </w:pPr>
      <w:r>
        <w:rPr>
          <w:rFonts w:ascii="Times New Roman" w:hAnsi="Times New Roman" w:cs="Times New Roman"/>
          <w:sz w:val="24"/>
        </w:rPr>
        <w:t xml:space="preserve">Helping the faculties for various extension activities </w:t>
      </w:r>
    </w:p>
    <w:p w14:paraId="1716C249" w14:textId="77777777" w:rsidR="003B0EED" w:rsidRDefault="003B0EED" w:rsidP="000F3ED8">
      <w:pPr>
        <w:spacing w:before="120" w:after="120" w:line="360" w:lineRule="auto"/>
      </w:pPr>
    </w:p>
    <w:sectPr w:rsidR="003B0EED" w:rsidSect="00952C1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B92"/>
    <w:multiLevelType w:val="hybridMultilevel"/>
    <w:tmpl w:val="FB847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C3"/>
    <w:rsid w:val="000B1FFD"/>
    <w:rsid w:val="000F3ED8"/>
    <w:rsid w:val="0022612F"/>
    <w:rsid w:val="003906DB"/>
    <w:rsid w:val="003B0EED"/>
    <w:rsid w:val="00441CC3"/>
    <w:rsid w:val="00952C16"/>
    <w:rsid w:val="00CD7060"/>
    <w:rsid w:val="00DE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B1FFD"/>
    <w:rPr>
      <w:color w:val="0000FF"/>
      <w:u w:val="single"/>
    </w:rPr>
  </w:style>
  <w:style w:type="paragraph" w:styleId="ListParagraph">
    <w:name w:val="List Paragraph"/>
    <w:basedOn w:val="Normal"/>
    <w:uiPriority w:val="34"/>
    <w:qFormat/>
    <w:rsid w:val="000B1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B1FFD"/>
    <w:rPr>
      <w:color w:val="0000FF"/>
      <w:u w:val="single"/>
    </w:rPr>
  </w:style>
  <w:style w:type="paragraph" w:styleId="ListParagraph">
    <w:name w:val="List Paragraph"/>
    <w:basedOn w:val="Normal"/>
    <w:uiPriority w:val="34"/>
    <w:qFormat/>
    <w:rsid w:val="000B1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microsoft.com/office/2007/relationships/stylesWithEffects" Target="stylesWithEffects.xml"/><Relationship Id="rId7" Type="http://schemas.openxmlformats.org/officeDocument/2006/relationships/hyperlink" Target="mailto:dupmcj@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Dupmc</cp:lastModifiedBy>
  <cp:revision>8</cp:revision>
  <cp:lastPrinted>2022-12-24T03:52:00Z</cp:lastPrinted>
  <dcterms:created xsi:type="dcterms:W3CDTF">2022-06-03T13:52:00Z</dcterms:created>
  <dcterms:modified xsi:type="dcterms:W3CDTF">2023-01-16T06:45:00Z</dcterms:modified>
</cp:coreProperties>
</file>